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屏東縣繁華國民小學114學年度幼兒園代理教師甄選簡章</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(第一次公告  分</w:t>
      </w:r>
      <w:r w:rsidDel="00000000" w:rsidR="00000000" w:rsidRPr="00000000">
        <w:rPr>
          <w:rFonts w:ascii="DFKai-SB" w:cs="DFKai-SB" w:eastAsia="DFKai-SB" w:hAnsi="DFKai-SB"/>
          <w:b w:val="1"/>
          <w:sz w:val="28"/>
          <w:szCs w:val="28"/>
          <w:rtl w:val="0"/>
        </w:rPr>
        <w:t xml:space="preserve">次</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招考)</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壹、依據：</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一、教育人員任用條例及其施行細則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二、教師法及其施行細則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w:t>
      </w:r>
      <w:r w:rsidDel="00000000" w:rsidR="00000000" w:rsidRPr="00000000">
        <w:rPr>
          <w:rFonts w:ascii="DFKai-SB" w:cs="DFKai-SB" w:eastAsia="DFKai-SB" w:hAnsi="DFKai-SB"/>
          <w:b w:val="0"/>
          <w:i w:val="0"/>
          <w:smallCaps w:val="0"/>
          <w:strike w:val="0"/>
          <w:color w:val="000000"/>
          <w:sz w:val="24"/>
          <w:szCs w:val="24"/>
          <w:u w:val="none"/>
          <w:shd w:fill="f9fbfb" w:val="clear"/>
          <w:vertAlign w:val="baseline"/>
          <w:rtl w:val="0"/>
        </w:rPr>
        <w:t xml:space="preserve">幼兒教育及照顧法及其施行細則</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w:t>
      </w:r>
      <w:r w:rsidDel="00000000" w:rsidR="00000000" w:rsidRPr="00000000">
        <w:rPr>
          <w:rFonts w:ascii="DFKai-SB" w:cs="DFKai-SB" w:eastAsia="DFKai-SB" w:hAnsi="DFKai-SB"/>
          <w:b w:val="0"/>
          <w:i w:val="0"/>
          <w:smallCaps w:val="0"/>
          <w:strike w:val="0"/>
          <w:color w:val="000000"/>
          <w:sz w:val="24"/>
          <w:szCs w:val="24"/>
          <w:u w:val="none"/>
          <w:shd w:fill="f9fbfb" w:val="clear"/>
          <w:vertAlign w:val="baseline"/>
          <w:rtl w:val="0"/>
        </w:rPr>
        <w:t xml:space="preserve">教保服務人員條例及其施行細則</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五、高級中等以下學校兼任代課及代理教師聘任辦法</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六、屏東縣政府114年7月11日屏府教特字第1140184467號函</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貳、甄選資格及報名方式：</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同時具備「基本條件」及「資格條件」者，始得報名參加。</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一、基本條件：</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(一)未具雙重國籍或多重國籍之中華民國國民（大陸地區人民來臺定居設籍未滿10年者，不</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得參加甄選）。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(二)無教師法第14條第1項各款及無教育人員任用條例第31條、33條規定及教保服務人員條例第12條第1項各款之情事者。(錄取後如經發現有上列情事者，取消其錄取資格，於聘用後仍依規定解聘)。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(三)最近三年無刑事、懲戒或申誡以上處分者。</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二、資格條件：</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採一次公告分次招考方式辦理，錄取人數額滿不再辦理第二次招考，惟是否額滿，請自行</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查閱學校網站（</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https://www.fhps.ptc.edu.tw/nss/p/index</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）公告，不另行修正本簡章。</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(一)第一次招考：</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應具有幼稚(兒)園合格教師證書尚在有效期間者。</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(二)第二次招考：</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無前款人員報名或前款人員經甄選未通過者，為具有教保員資格者。</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080" w:right="0" w:hanging="24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1.修畢經中央主管機關認可之國內專科以上學校教保相關系科之幼兒園教保專業課程且取得專科以上學校畢業證書。</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080" w:right="0" w:hanging="24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2.國內專科以上學校或經教育部認可之國外專科以上學校非幼兒教育、幼兒保育相關系、所、學位學程、科畢業，並修畢幼兒教育、幼兒保育輔系或學分學程。</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(三)第三次招考：</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無前款人員報名或前款人員經甄選未通過者，得以具大學以上畢業，且於任職前二年內，或任職後三個月內，接受基本救命術八小時以上及安全教育相關課程三小時以上者代理之。</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firstLine="0"/>
        <w:jc w:val="both"/>
        <w:rPr>
          <w:rFonts w:ascii="DFKai-SB" w:cs="DFKai-SB" w:eastAsia="DFKai-SB" w:hAnsi="DFKai-SB"/>
          <w:b w:val="0"/>
          <w:i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三、未符合甄選資格條件而報名者，如涉及刑責應自負之，逕予註銷錄取資格；報名時未及時發現</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DFKai-SB" w:cs="DFKai-SB" w:eastAsia="DFKai-SB" w:hAnsi="DFKai-SB"/>
          <w:b w:val="0"/>
          <w:i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或持偽造證明文件，於錄取聘任後亦應無條件解聘，並繳回已領之薪資。</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四、</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報名者請將下列各項文件資料依序備妥：</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（一）報名表1份(自備最近3個月內，兩吋正面半身脫帽照片2張，請分別黏貼於報名表及准考證上)。</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0" w:right="0" w:hanging="60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(二）切結書1份。（無教師法第14條第1項各款、第19條、教育人員任用條例第31條、第33條及教保服務人員條例第12條第1項規定情事之一切結用）</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（三）國民身分證正反面或居留證（依親）影印本乙份(正本驗畢發還)。（影本請自行黏貼於報名表上）。</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DFKai-SB" w:cs="DFKai-SB" w:eastAsia="DFKai-SB" w:hAnsi="DFKai-SB"/>
          <w:b w:val="0"/>
          <w:i w:val="0"/>
          <w:smallCaps w:val="0"/>
          <w:strike w:val="0"/>
          <w:color w:val="000000"/>
          <w:sz w:val="24"/>
          <w:szCs w:val="24"/>
          <w:u w:val="none"/>
          <w:shd w:fill="auto" w:val="clear"/>
          <w:vertAlign w:val="baseline"/>
        </w:rPr>
      </w:pPr>
      <w:bookmarkStart w:colFirst="0" w:colLast="0" w:name="_heading=h.bqfmz6ajnw5x" w:id="0"/>
      <w:bookmarkEnd w:id="0"/>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（四）最高學歷畢業證書、合格教師證書（或實習教師證書）、教育學分證書及學經歷證件影印本乙份（正本驗畢發還，影印本留存備查）。</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持國外學歷報考者，應繳交駐外館處驗證之國外學歷證件正本、譯本、內政部入出國及移民署核發之修業期間入出境日期紀錄證明文件各1份。並經教育部驗證認可，否則不予承認其效力。(正本驗畢發還，影印本留存備查）。</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60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(六)尚未取得教師證報考切結書。</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0" w:right="0" w:hanging="60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(七)委託報名者須繳交委託書，並附受託人及委託人國民身分證。</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0" w:right="0" w:hanging="60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(八)男性檢附退伍證或免役證明。</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 w:right="0" w:hanging="103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五、報名方式：</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（一）請自行至屏東縣政府教育處全球資訊網（http://rpage.ptc.edu.tw/）及繁華國小網站</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3" w:right="0" w:hanging="433"/>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https://www.fhps.ptc.edu.tw/nss/p/index</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下載甄選簡章。</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（二）簡章公告日期及報名時間：</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公告時間：自114年7月11日起至114年8月1日止。</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(幼兒園代理教師甄選作業完畢即下架本公告)</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hanging="480"/>
        <w:jc w:val="both"/>
        <w:rPr>
          <w:rFonts w:ascii="DFKai-SB" w:cs="DFKai-SB" w:eastAsia="DFKai-SB" w:hAnsi="DFKai-SB"/>
          <w:b w:val="0"/>
          <w:i w:val="0"/>
          <w:smallCaps w:val="0"/>
          <w:strike w:val="0"/>
          <w:color w:val="000000"/>
          <w:sz w:val="24"/>
          <w:szCs w:val="24"/>
          <w:u w:val="none"/>
          <w:shd w:fill="auto" w:val="clear"/>
          <w:vertAlign w:val="baseline"/>
        </w:rPr>
      </w:pPr>
      <w:bookmarkStart w:colFirst="0" w:colLast="0" w:name="_heading=h.i4spe6sxlnyv" w:id="1"/>
      <w:bookmarkEnd w:id="1"/>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第一招報名：114年7月18日(星期五) 上午10:00-11:00，採親自報名或委託報名。</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hanging="480"/>
        <w:jc w:val="both"/>
        <w:rPr>
          <w:rFonts w:ascii="DFKai-SB" w:cs="DFKai-SB" w:eastAsia="DFKai-SB" w:hAnsi="DFKai-SB"/>
          <w:b w:val="0"/>
          <w:i w:val="0"/>
          <w:smallCaps w:val="0"/>
          <w:strike w:val="0"/>
          <w:color w:val="000000"/>
          <w:sz w:val="24"/>
          <w:szCs w:val="24"/>
          <w:u w:val="none"/>
          <w:shd w:fill="auto" w:val="clear"/>
          <w:vertAlign w:val="baseline"/>
        </w:rPr>
      </w:pPr>
      <w:bookmarkStart w:colFirst="0" w:colLast="0" w:name="_heading=h.hytkkblb6u9w" w:id="2"/>
      <w:bookmarkEnd w:id="2"/>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第二招報名：114年7月22日(星期二) 上午11:00-11:50，採親自報名或委託報名。</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hanging="480"/>
        <w:jc w:val="both"/>
        <w:rPr>
          <w:rFonts w:ascii="DFKai-SB" w:cs="DFKai-SB" w:eastAsia="DFKai-SB" w:hAnsi="DFKai-SB"/>
          <w:b w:val="0"/>
          <w:i w:val="0"/>
          <w:smallCaps w:val="0"/>
          <w:strike w:val="0"/>
          <w:color w:val="000000"/>
          <w:sz w:val="24"/>
          <w:szCs w:val="24"/>
          <w:u w:val="none"/>
          <w:shd w:fill="auto" w:val="clear"/>
          <w:vertAlign w:val="baseline"/>
        </w:rPr>
      </w:pPr>
      <w:bookmarkStart w:colFirst="0" w:colLast="0" w:name="_heading=h.ovqox4tgypoe" w:id="3"/>
      <w:bookmarkEnd w:id="3"/>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第三招報名：114年7月24日(星期四) 上午11:00-11:50，採親自報名或委託報名。</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（三）報名地點：繁華國小辦公室（屏東縣長治鄉繁華村水源路96號），電話：08-7626190。</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參、甄選類科、名額及聘期：</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299.500000000001" w:tblpY="0"/>
        <w:tblW w:w="9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1418"/>
        <w:gridCol w:w="1417"/>
        <w:gridCol w:w="4111"/>
        <w:gridCol w:w="1418"/>
        <w:tblGridChange w:id="0">
          <w:tblGrid>
            <w:gridCol w:w="1242"/>
            <w:gridCol w:w="1418"/>
            <w:gridCol w:w="1417"/>
            <w:gridCol w:w="4111"/>
            <w:gridCol w:w="1418"/>
          </w:tblGrid>
        </w:tblGridChange>
      </w:tblGrid>
      <w:tr>
        <w:trPr>
          <w:cantSplit w:val="0"/>
          <w:tblHeader w:val="0"/>
        </w:trPr>
        <w:tc>
          <w:tcP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甄選類別</w:t>
            </w:r>
          </w:p>
        </w:tc>
        <w:tc>
          <w:tcP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性質</w:t>
            </w:r>
          </w:p>
        </w:tc>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錄取名額</w:t>
            </w:r>
          </w:p>
        </w:tc>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服務內容</w:t>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r>
        <w:trPr>
          <w:cantSplit w:val="0"/>
          <w:trHeight w:val="680" w:hRule="atLeast"/>
          <w:tblHeader w:val="0"/>
        </w:trPr>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幼兒園</w:t>
            </w:r>
          </w:p>
        </w:tc>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代理教師</w:t>
            </w:r>
          </w:p>
        </w:tc>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正取2名</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辦理幼兒園園務及教學相關工作</w:t>
            </w:r>
          </w:p>
        </w:tc>
        <w:tc>
          <w:tcP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備取若干名</w:t>
            </w:r>
          </w:p>
        </w:tc>
      </w:tr>
      <w:tr>
        <w:trPr>
          <w:cantSplit w:val="0"/>
          <w:tblHeader w:val="0"/>
        </w:trPr>
        <w:tc>
          <w:tcPr>
            <w:gridSpan w:val="5"/>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幼兒園代理教師：代理期限自114年8月1日或實際報到日服務並支薪，其代理至代理原因消滅為止，服務期程最長至115年7月31日止，待遇依屏東縣政府相關規定支付。</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注意事項</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正取者未於錄取公告期限內完成報到者，取消其錄取資格，並由備取者依序遞補，不得異議。</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擇優備取若干名，如學期中有代理（課）教師缺額時，得逕依列冊優先次序聘用之，備取候用有效期限至114年10月31日止。</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肆、甄選日期、時間、地點及注意事項：</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一、日期：</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第一招甄選：114年7月18日(星期五) 下午1時30分起。</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第二招甄選：114年7月22日(星期二) 下午1時30分起。</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第三招甄選：114年7月24日(星期四) 下午1時30分起。</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地點：屏東縣長治鄉繁華國民小學。</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〈屏東縣長治鄉繁華村水源路96號，電話：08-7626190）</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三、報名及甄試當天如遇天然災害等不可抗拒之因素經人事行政總處公告不上班，報名及甄試</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日期則自動順延一天辦理；如遇假日，則順延到次上班日辦理。</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四、注意事項:</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24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(一)考生請於考試當天下午1時00分～1時10分報到；1時10分～1時15分應試說明</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(二)應試考生請於考試當天下午1時00分～1時10分持准考證、國民身分證（有照之身分證明文件）至本校1樓辦公室完成報到手續，未依規定時間報到或證件不齊者不予受理，考生不得異議</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經唱名3次未到者，取消應考資格，不得以任何理由要求補考。</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伍、甄選方式及成績計算：</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一、甄選方式：試教及口試。</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二、錄取總成績計算標準：</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9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(一）甄選比例分配：試教60％、口試40％。</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9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(二)錄取總成績按成績高低依序擇優錄取，甄選總成績相同時，依試教之成績高低排定順序；</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132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同分之比序為試教、口試，如同分時由校長或校長職務代理人代為抽錄取籤(並錄影存</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132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證)。</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9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(三）甄選方式中有一項（含）以上零分者，不予錄取。</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9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(四)總成績未達80分者，不予錄取及備取。</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三、口試</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w:t>
      </w: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口試時間：</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每人以10分鐘為限。</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w:t>
      </w: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口試內容：</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以個人教學方式、班級經營理念、幼兒發展、親師溝通、輔導原理等教師應</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16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具備能力為主要範圍。</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（三）請依公告規定時間辦理報到，三次唱名未到者視同棄權，取消應試資格，不得異議。</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48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（四）請自備簡歷:包含與教育相關之工作獎勵、證書、過程紀錄等。</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四、試教</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（一）試教每人每試以15分鐘為限（含教具準備及佈置時間），試教時無學生。</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（二）試教單元由應考人自行設計40分鐘教學活動（樣式不拘，惟仍請以A4格式橫書繕打），</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15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並繳交活動教案（一式3份）。試場內除黑板、粉筆由學校單位準備外，現場不提供任</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15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何製作工具及材料，需用其他教學器材者，請應考人自行準備。</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(三）請依公告規定時間辦理報到，三次唱名未到者視同棄權，取消應試資格，不得異議。</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1654" w:right="0" w:hanging="1654"/>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陸、甄選結果及成績複查：</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一、於試教、口試結束後於每次甄選日下午5時00分前於繁華國小網站公告第一階段成績順位，</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甄試成績於當日下午5時00分前以Email通知考生。</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二、複查成績請填妥複查成績申請書，憑准考證及身分證於公告第一階段成績順位隔一天上班日</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上午10:00前，親自向本校教務處以書面提出申請，複查免費，逾時不予受理。</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1654" w:right="0" w:hanging="1654"/>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柒、錄取報到:</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一、</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錄取名單經學校教評會決議通過後，公告正式錄取名單，錄取教師請於公告日隔一天上班日上午11:30前，親自完成報到手續，如逾期者視同放棄取消錄取資格，由備取人員依序遞補。</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二、聘用期間表現良好，經教師評審委員會審查通過者，得免甄選續聘一學年，並以免甄選二次</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為限。</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三、經錄取應聘之代理教師，應配合本校及縣府安排之課務及學校相關業務辦理，拒絕者視同放</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0"/>
        </w:tabs>
        <w:spacing w:after="0" w:before="0" w:line="240" w:lineRule="auto"/>
        <w:ind w:left="1200" w:right="0" w:hanging="4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棄，不得異議。</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1654" w:right="0" w:hanging="165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捌、</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錄取後聘任人員如係政府機關或公私立學校現職人員，應於應聘時檢具原服務機關學校</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72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離職證明書或同意書否則不予聘任，</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檢具公立醫院體格檢查表及公立結核病防治院（所）胸部ｘ光檢查證明（6個月內）及A型肝炎各1份，體檢如有活動性肺結核、惡性傳染病之一者取消其應聘資格，</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並須要繳交『警察刑事紀錄證明』一份</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未依規定</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繳交體檢報告及警察刑事紀錄證明者，註銷資格。</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1890" w:right="0" w:hanging="189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玖、</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錄取後聘任人員，如逾期未應聘或有第柒條情形者不予聘任者，應取消其聘任資格，並由備</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2016" w:right="0" w:hanging="141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取候用人員中依序遞補，遞補人員以補足本次甄選缺額為限。錄取人員服務期程自114年8</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2016" w:right="0" w:hanging="141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月1日或實際報到日起服務並支薪，至115年7月31日止。除因不可歸責於己之事由外，不</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2016" w:right="0" w:hanging="141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得任意中斷代理之職務。</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50" w:right="0" w:hanging="85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拾、其他注意事項:</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一、現役軍人參加代課教師甄選經錄取者，因服法定兵役無法至本校報到，其錄取資格不予保留。</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甄選錄取人員聘期依甄選類別聘任，惟代課期間如受聘原因消滅時，應無條件解職，應考人不得異議；除其他特殊規定，凡經甄選錄取分發者，不得拒絕學校所安排之兼任職務，如導師、行政工作及協助校務工作等。</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三、代理教師任教期間之相關權利與義務依相關法令規定辦理</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四、如遇天然災害或不可抗拒之因素，而導致上述甄選日程及地點更動，悉於屏東縣教育處網或本校網站公告。</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五、應考人於試教、口試時，不得攜帶手機進入試場。違者各扣總成績3~5分。</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六、校長、教評會委員、甄選委員應注意保密；其本人、配偶或前配偶之四親等以內之血親、三親等以內之姻親或曾有此關係者應試，應依「高級中等以下學校教師評審委員會設置辦法」第八條規定迴避之。</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七、前項人員係校內報名參加甄選實習教師之輔導教師，或與報名參加甄選者曾有師生、同學關係者，均屬應行迴避之情形。</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八、第七項人員辦理甄選事務程序中，除基於職務上之必要外，不得與參加甄選者或代表其利益之人為行政程序外之接觸。</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九、本簡章公告後實施，修正時亦同。如有補充事項，將於屏東縣政府教育處全球資訊網、本校網站公告。</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0" w:hanging="48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十、相關資料將做為教師甄選報名及提供教育部研訂師資培育政策之用。</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bookmarkStart w:colFirst="0" w:colLast="0" w:name="_heading=h.fewyabwkm1ux" w:id="4"/>
      <w:bookmarkEnd w:id="4"/>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拾壹、附則：</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一、凡持國外學歷報考者，報名時需繳驗下列證件，始得依規定受理報名。</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(一)國外學校畢業或學位證書正本、影本及譯本各一份。</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(二)國外學校歷來成績證明(單)正本、影本一份，並出具經法院公證之中譯本。</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(三)國內最高學歷畢業證書正本及影本各一份。</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(四)內政部警政署入出境管理局出具之出入境日期、記錄暨護照影印本。</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(五)駐外單位查證公文函，若係外文證明，應出具中譯本。</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DFKai-SB" w:cs="DFKai-SB" w:eastAsia="DFKai-SB" w:hAnsi="DFKai-SB"/>
          <w:b w:val="0"/>
          <w:i w:val="0"/>
          <w:smallCaps w:val="0"/>
          <w:strike w:val="0"/>
          <w:color w:val="000000"/>
          <w:sz w:val="24"/>
          <w:szCs w:val="24"/>
          <w:u w:val="none"/>
          <w:shd w:fill="auto" w:val="clear"/>
          <w:vertAlign w:val="baseline"/>
        </w:rPr>
      </w:pPr>
      <w:bookmarkStart w:colFirst="0" w:colLast="0" w:name="_heading=h.9r7gsuevajb" w:id="5"/>
      <w:bookmarkEnd w:id="5"/>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二、因天然災害或不可抗力之因素，而導致甄選日程及地點需更動，將公布於本校網站。</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 w:right="0" w:hanging="566"/>
        <w:jc w:val="left"/>
        <w:rPr>
          <w:rFonts w:ascii="DFKai-SB" w:cs="DFKai-SB" w:eastAsia="DFKai-SB" w:hAnsi="DFKai-SB"/>
          <w:b w:val="0"/>
          <w:i w:val="0"/>
          <w:smallCaps w:val="0"/>
          <w:strike w:val="0"/>
          <w:color w:val="000000"/>
          <w:sz w:val="28"/>
          <w:szCs w:val="28"/>
          <w:u w:val="none"/>
          <w:shd w:fill="auto" w:val="clear"/>
          <w:vertAlign w:val="baseline"/>
        </w:rPr>
        <w:sectPr>
          <w:footerReference r:id="rId7" w:type="default"/>
          <w:pgSz w:h="16840" w:w="11907" w:orient="portrait"/>
          <w:pgMar w:bottom="851" w:top="851" w:left="851" w:right="851" w:header="720" w:footer="720"/>
          <w:pgNumType w:start="1"/>
        </w:sect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捌、本簡章經本校教師評審委員會決議通過，經校長核可後實施，如有未盡事宜悉依相關法令規定辦理。</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考場：屏東縣繁華國民小學，電話：08-7626190                               地址：屏東縣長治鄉繁華村水源路96號</w:t>
      </w:r>
    </w:p>
    <w:tbl>
      <w:tblPr>
        <w:tblStyle w:val="Table2"/>
        <w:tblpPr w:leftFromText="180" w:rightFromText="180" w:topFromText="0" w:bottomFromText="0" w:vertAnchor="page" w:horzAnchor="margin" w:tblpXSpec="right" w:tblpY="1897"/>
        <w:tblW w:w="14253.999999999998"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2"/>
        <w:gridCol w:w="992"/>
        <w:gridCol w:w="3259"/>
        <w:gridCol w:w="1077"/>
        <w:gridCol w:w="1483"/>
        <w:gridCol w:w="1480"/>
        <w:gridCol w:w="9"/>
        <w:gridCol w:w="1551"/>
        <w:gridCol w:w="1041"/>
        <w:gridCol w:w="750"/>
        <w:tblGridChange w:id="0">
          <w:tblGrid>
            <w:gridCol w:w="2612"/>
            <w:gridCol w:w="992"/>
            <w:gridCol w:w="3259"/>
            <w:gridCol w:w="1077"/>
            <w:gridCol w:w="1483"/>
            <w:gridCol w:w="1480"/>
            <w:gridCol w:w="9"/>
            <w:gridCol w:w="1551"/>
            <w:gridCol w:w="1041"/>
            <w:gridCol w:w="750"/>
          </w:tblGrid>
        </w:tblGridChange>
      </w:tblGrid>
      <w:tr>
        <w:trPr>
          <w:cantSplit w:val="1"/>
          <w:trHeight w:val="1012" w:hRule="atLeast"/>
          <w:tblHeader w:val="0"/>
        </w:trPr>
        <w:tc>
          <w:tcPr>
            <w:gridSpan w:val="3"/>
            <w:vMerge w:val="restart"/>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屏東縣繁華國民小學114學年度</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幼兒園代理教師甄選准考證</w:t>
            </w:r>
            <w:r w:rsidDel="00000000" w:rsidR="00000000" w:rsidRPr="00000000">
              <w:rPr>
                <w:rtl w:val="0"/>
              </w:rPr>
            </w:r>
          </w:p>
        </w:tc>
        <w:tc>
          <w:tcPr>
            <w:vMerge w:val="restart"/>
            <w:tcBorders>
              <w:top w:color="000000" w:space="0" w:sz="0" w:val="nil"/>
              <w:left w:color="000000" w:space="0" w:sz="0" w:val="nil"/>
              <w:right w:color="000000" w:space="0" w:sz="2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24" w:val="single"/>
              <w:left w:color="000000" w:space="0" w:sz="0" w:val="nil"/>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甄選日期</w:t>
            </w:r>
          </w:p>
        </w:tc>
        <w:tc>
          <w:tcPr>
            <w:tcBorders>
              <w:top w:color="000000" w:space="0" w:sz="24" w:val="single"/>
              <w:left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  科  別</w:t>
            </w:r>
          </w:p>
        </w:tc>
        <w:tc>
          <w:tcPr>
            <w:gridSpan w:val="2"/>
            <w:tcBorders>
              <w:top w:color="000000" w:space="0" w:sz="24" w:val="single"/>
              <w:left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時 間</w:t>
            </w:r>
          </w:p>
        </w:tc>
        <w:tc>
          <w:tcPr>
            <w:tcBorders>
              <w:top w:color="000000" w:space="0" w:sz="2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委員</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簽章</w:t>
            </w:r>
          </w:p>
        </w:tc>
        <w:tc>
          <w:tcPr>
            <w:tcBorders>
              <w:top w:color="000000" w:space="0" w:sz="24" w:val="single"/>
              <w:left w:color="000000" w:space="0" w:sz="4" w:val="single"/>
              <w:right w:color="000000" w:space="0" w:sz="2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備註</w:t>
            </w:r>
          </w:p>
        </w:tc>
      </w:tr>
      <w:tr>
        <w:trPr>
          <w:cantSplit w:val="1"/>
          <w:trHeight w:val="1129" w:hRule="atLeast"/>
          <w:tblHeader w:val="0"/>
        </w:trPr>
        <w:tc>
          <w:tcPr>
            <w:gridSpan w:val="3"/>
            <w:vMerge w:val="continue"/>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114年</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singl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single"/>
                <w:shd w:fill="auto" w:val="clear"/>
                <w:vertAlign w:val="baseline"/>
                <w:rtl w:val="0"/>
              </w:rPr>
              <w:t xml:space="preserve">7</w:t>
            </w:r>
            <w:r w:rsidDel="00000000" w:rsidR="00000000" w:rsidRPr="00000000">
              <w:rPr>
                <w:rFonts w:ascii="DFKai-SB" w:cs="DFKai-SB" w:eastAsia="DFKai-SB" w:hAnsi="DFKai-SB"/>
                <w:b w:val="0"/>
                <w:i w:val="0"/>
                <w:smallCaps w:val="0"/>
                <w:strike w:val="0"/>
                <w:color w:val="000000"/>
                <w:sz w:val="32"/>
                <w:szCs w:val="32"/>
                <w:u w:val="single"/>
                <w:shd w:fill="auto" w:val="clear"/>
                <w:vertAlign w:val="baseline"/>
                <w:rtl w:val="0"/>
              </w:rPr>
              <w:t xml:space="preserve">月 日</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32"/>
                <w:szCs w:val="32"/>
                <w:u w:val="single"/>
                <w:shd w:fill="auto" w:val="clear"/>
                <w:vertAlign w:val="baseline"/>
                <w:rtl w:val="0"/>
              </w:rPr>
              <w:t xml:space="preserve">星期  </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試務說明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13</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13</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15</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 w:right="11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 w:hRule="atLeast"/>
          <w:tblHeader w:val="0"/>
        </w:trPr>
        <w:tc>
          <w:tcPr>
            <w:gridSpan w:val="3"/>
            <w:vMerge w:val="continue"/>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預  備</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13</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20</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810" w:hRule="atLeast"/>
          <w:tblHeader w:val="0"/>
        </w:trPr>
        <w:tc>
          <w:tcPr>
            <w:tcBorders>
              <w:top w:color="000000" w:space="0" w:sz="4" w:val="single"/>
              <w:left w:color="000000" w:space="0" w:sz="24" w:val="single"/>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4"/>
                <w:szCs w:val="34"/>
                <w:u w:val="none"/>
                <w:shd w:fill="auto" w:val="clear"/>
                <w:vertAlign w:val="baseline"/>
              </w:rPr>
            </w:pPr>
            <w:r w:rsidDel="00000000" w:rsidR="00000000" w:rsidRPr="00000000">
              <w:rPr>
                <w:rFonts w:ascii="DFKai-SB" w:cs="DFKai-SB" w:eastAsia="DFKai-SB" w:hAnsi="DFKai-SB"/>
                <w:b w:val="0"/>
                <w:i w:val="0"/>
                <w:smallCaps w:val="0"/>
                <w:strike w:val="0"/>
                <w:color w:val="000000"/>
                <w:sz w:val="34"/>
                <w:szCs w:val="34"/>
                <w:u w:val="none"/>
                <w:shd w:fill="auto" w:val="clear"/>
                <w:vertAlign w:val="baseline"/>
                <w:rtl w:val="0"/>
              </w:rPr>
              <w:t xml:space="preserve">姓 名</w:t>
            </w:r>
          </w:p>
        </w:tc>
        <w:tc>
          <w:tcPr>
            <w:gridSpan w:val="2"/>
            <w:tcBorders>
              <w:right w:color="000000" w:space="0" w:sz="2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4"/>
                <w:szCs w:val="3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4"/>
                <w:szCs w:val="34"/>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4"/>
                <w:szCs w:val="34"/>
                <w:u w:val="none"/>
                <w:shd w:fill="auto" w:val="clear"/>
                <w:vertAlign w:val="baseline"/>
              </w:rPr>
            </w:pPr>
            <w:r w:rsidDel="00000000" w:rsidR="00000000" w:rsidRPr="00000000">
              <w:rPr>
                <w:rtl w:val="0"/>
              </w:rPr>
            </w:r>
          </w:p>
        </w:tc>
        <w:tc>
          <w:tcPr>
            <w:vMerge w:val="restart"/>
            <w:tcBorders>
              <w:left w:color="000000" w:space="0" w:sz="4" w:val="single"/>
              <w:right w:color="000000" w:space="0" w:sz="4"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試教</w:t>
            </w:r>
          </w:p>
        </w:tc>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13</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30</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起</w:t>
            </w:r>
          </w:p>
        </w:tc>
        <w:tc>
          <w:tcPr>
            <w:vMerge w:val="restart"/>
            <w:tcBorders>
              <w:left w:color="000000" w:space="0" w:sz="4" w:val="single"/>
              <w:right w:color="000000" w:space="0" w:sz="4" w:val="single"/>
            </w:tcBorders>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1389" w:hRule="atLeast"/>
          <w:tblHeader w:val="0"/>
        </w:trPr>
        <w:tc>
          <w:tcPr>
            <w:vMerge w:val="restart"/>
            <w:tcBorders>
              <w:left w:color="000000" w:space="0" w:sz="24"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（黏貼2吋照片）</w:t>
            </w:r>
            <w:r w:rsidDel="00000000" w:rsidR="00000000" w:rsidRPr="00000000">
              <w:rPr>
                <w:rtl w:val="0"/>
              </w:rPr>
            </w:r>
          </w:p>
        </w:tc>
        <w:tc>
          <w:tcPr>
            <w:vMerge w:val="restart"/>
            <w:tcBorders>
              <w:right w:color="000000" w:space="0" w:sz="4"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准考證號</w:t>
            </w:r>
          </w:p>
        </w:tc>
        <w:tc>
          <w:tcPr>
            <w:vMerge w:val="restart"/>
            <w:tcBorders>
              <w:left w:color="000000" w:space="0" w:sz="4" w:val="single"/>
              <w:right w:color="000000" w:space="0" w:sz="24"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1362" w:hRule="atLeast"/>
          <w:tblHeader w:val="0"/>
        </w:trPr>
        <w:tc>
          <w:tcPr>
            <w:vMerge w:val="continue"/>
            <w:tcBorders>
              <w:left w:color="000000" w:space="0" w:sz="24"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right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24"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restart"/>
            <w:tcBorders>
              <w:left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口試</w:t>
            </w:r>
          </w:p>
        </w:tc>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依人數</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現場公告</w:t>
            </w:r>
          </w:p>
        </w:tc>
        <w:tc>
          <w:tcPr>
            <w:vMerge w:val="restart"/>
            <w:tcBorders>
              <w:left w:color="000000" w:space="0" w:sz="4" w:val="single"/>
              <w:right w:color="000000" w:space="0" w:sz="4" w:val="single"/>
            </w:tcBorders>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923" w:hRule="atLeast"/>
          <w:tblHeader w:val="0"/>
        </w:trPr>
        <w:tc>
          <w:tcPr>
            <w:gridSpan w:val="3"/>
            <w:tcBorders>
              <w:left w:color="000000" w:space="0" w:sz="24" w:val="single"/>
              <w:bottom w:color="000000" w:space="0" w:sz="24" w:val="single"/>
              <w:right w:color="000000" w:space="0" w:sz="24" w:val="single"/>
            </w:tcBorders>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注意：</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1.無准考證不得入場。</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2.本證請妥為保管，錄取報到時繳驗本證。</w:t>
            </w: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p>
    <w:tbl>
      <w:tblPr>
        <w:tblStyle w:val="Table3"/>
        <w:tblpPr w:leftFromText="180" w:rightFromText="180" w:topFromText="0" w:bottomFromText="0" w:vertAnchor="text" w:horzAnchor="text" w:tblpX="1797.5000000000011" w:tblpY="7895"/>
        <w:tblW w:w="11543.0" w:type="dxa"/>
        <w:jc w:val="left"/>
        <w:tblInd w:w="-2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2667"/>
        <w:gridCol w:w="8876"/>
        <w:tblGridChange w:id="0">
          <w:tblGrid>
            <w:gridCol w:w="2667"/>
            <w:gridCol w:w="8876"/>
          </w:tblGrid>
        </w:tblGridChange>
      </w:tblGrid>
      <w:tr>
        <w:trPr>
          <w:cantSplit w:val="0"/>
          <w:trHeight w:val="773" w:hRule="atLeast"/>
          <w:tblHeader w:val="0"/>
        </w:trPr>
        <w:tc>
          <w:tcP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8"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試  場  規  則</w:t>
            </w:r>
            <w:r w:rsidDel="00000000" w:rsidR="00000000" w:rsidRPr="00000000">
              <w:rPr>
                <w:rtl w:val="0"/>
              </w:rPr>
            </w:r>
          </w:p>
        </w:tc>
        <w:tc>
          <w:tcP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hanging="48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一、應試者入場應攜帶「准考證」及「身分證」證明文件，如未帶者，禁止入場。</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二、應試者須按時間到達試場。</w:t>
            </w:r>
          </w:p>
        </w:tc>
      </w:tr>
    </w:tbl>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sectPr>
          <w:type w:val="nextPage"/>
          <w:pgSz w:h="11907" w:w="16840" w:orient="landscape"/>
          <w:pgMar w:bottom="964" w:top="964" w:left="851" w:right="851" w:header="720" w:footer="720"/>
        </w:sect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810125" cy="5953125"/>
                <wp:effectExtent b="0" l="0" r="0" t="0"/>
                <wp:wrapNone/>
                <wp:docPr id="1" name=""/>
                <a:graphic>
                  <a:graphicData uri="http://schemas.microsoft.com/office/word/2010/wordprocessingShape">
                    <wps:wsp>
                      <wps:cNvSpPr/>
                      <wps:cNvPr id="2" name="Shape 2"/>
                      <wps:spPr>
                        <a:xfrm>
                          <a:off x="2945700" y="808200"/>
                          <a:ext cx="4800600" cy="594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810125" cy="595312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810125" cy="5953125"/>
                        </a:xfrm>
                        <a:prstGeom prst="rect"/>
                        <a:ln/>
                      </pic:spPr>
                    </pic:pic>
                  </a:graphicData>
                </a:graphic>
              </wp:anchor>
            </w:drawing>
          </mc:Fallback>
        </mc:AlternateConten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屏東縣繁華國民小學114學年度幼兒園代理教師甄選報名表</w:t>
      </w:r>
      <w:r w:rsidDel="00000000" w:rsidR="00000000" w:rsidRPr="00000000">
        <w:rPr>
          <w:rtl w:val="0"/>
        </w:rPr>
      </w:r>
    </w:p>
    <w:tbl>
      <w:tblPr>
        <w:tblStyle w:val="Table4"/>
        <w:tblW w:w="1063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567"/>
        <w:gridCol w:w="708"/>
        <w:gridCol w:w="567"/>
        <w:gridCol w:w="1134"/>
        <w:gridCol w:w="993"/>
        <w:gridCol w:w="1134"/>
        <w:gridCol w:w="425"/>
        <w:gridCol w:w="567"/>
        <w:gridCol w:w="568"/>
        <w:gridCol w:w="141"/>
        <w:gridCol w:w="1276"/>
        <w:gridCol w:w="1985"/>
        <w:tblGridChange w:id="0">
          <w:tblGrid>
            <w:gridCol w:w="567"/>
            <w:gridCol w:w="567"/>
            <w:gridCol w:w="708"/>
            <w:gridCol w:w="567"/>
            <w:gridCol w:w="1134"/>
            <w:gridCol w:w="993"/>
            <w:gridCol w:w="1134"/>
            <w:gridCol w:w="425"/>
            <w:gridCol w:w="567"/>
            <w:gridCol w:w="568"/>
            <w:gridCol w:w="141"/>
            <w:gridCol w:w="1276"/>
            <w:gridCol w:w="1985"/>
          </w:tblGrid>
        </w:tblGridChange>
      </w:tblGrid>
      <w:tr>
        <w:trPr>
          <w:cantSplit w:val="1"/>
          <w:trHeight w:val="702" w:hRule="atLeast"/>
          <w:tblHeader w:val="0"/>
        </w:trPr>
        <w:tc>
          <w:tcPr>
            <w:gridSpan w:val="12"/>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准考證號碼：</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(學校單位填)</w:t>
            </w:r>
          </w:p>
        </w:tc>
        <w:tc>
          <w:tcPr>
            <w:vMerge w:val="restart"/>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（自行黏貼半年內2吋正面脫帽半身之證件照片）</w:t>
            </w:r>
          </w:p>
        </w:tc>
      </w:tr>
      <w:tr>
        <w:trPr>
          <w:cantSplit w:val="1"/>
          <w:trHeight w:val="702" w:hRule="atLeast"/>
          <w:tblHeader w:val="0"/>
        </w:trPr>
        <w:tc>
          <w:tcPr>
            <w:gridSpan w:val="2"/>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姓    名</w:t>
            </w:r>
          </w:p>
        </w:tc>
        <w:tc>
          <w:tcPr>
            <w:gridSpan w:val="3"/>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7" w:right="-120" w:hanging="2.0000000000000018"/>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身 分 證</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7" w:right="-120" w:firstLine="21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字 號</w:t>
            </w:r>
          </w:p>
        </w:tc>
        <w:tc>
          <w:tcPr>
            <w:gridSpan w:val="3"/>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 別</w:t>
            </w:r>
          </w:p>
        </w:tc>
        <w:tc>
          <w:tcP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□男 □女</w:t>
            </w:r>
          </w:p>
        </w:tc>
        <w:tc>
          <w:tcPr>
            <w:vMerge w:val="continue"/>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98" w:hRule="atLeast"/>
          <w:tblHeader w:val="0"/>
        </w:trPr>
        <w:tc>
          <w:tcPr>
            <w:gridSpan w:val="2"/>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出生日期</w:t>
            </w:r>
          </w:p>
        </w:tc>
        <w:tc>
          <w:tcPr>
            <w:gridSpan w:val="5"/>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民國   年   月   日</w:t>
            </w:r>
          </w:p>
        </w:tc>
        <w:tc>
          <w:tcPr>
            <w:gridSpan w:val="5"/>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□已服兵役 □未服兵役</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□免役</w:t>
            </w:r>
          </w:p>
        </w:tc>
        <w:tc>
          <w:tcPr>
            <w:vMerge w:val="continue"/>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 w:hRule="atLeast"/>
          <w:tblHeader w:val="0"/>
        </w:trPr>
        <w:tc>
          <w:tcPr>
            <w:gridSpan w:val="2"/>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通訊地址</w:t>
            </w:r>
          </w:p>
        </w:tc>
        <w:tc>
          <w:tcPr>
            <w:gridSpan w:val="10"/>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45" w:hRule="atLeast"/>
          <w:tblHeader w:val="0"/>
        </w:trPr>
        <w:tc>
          <w:tcPr>
            <w:gridSpan w:val="2"/>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E-mail</w:t>
            </w:r>
          </w:p>
        </w:tc>
        <w:tc>
          <w:tcPr>
            <w:gridSpan w:val="5"/>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聯絡電話</w:t>
            </w:r>
          </w:p>
        </w:tc>
        <w:tc>
          <w:tcPr>
            <w:gridSpan w:val="3"/>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40" w:hRule="atLeast"/>
          <w:tblHeader w:val="0"/>
        </w:trPr>
        <w:tc>
          <w:tcPr>
            <w:gridSpan w:val="3"/>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畢業學校系所</w:t>
            </w:r>
          </w:p>
        </w:tc>
        <w:tc>
          <w:tcPr>
            <w:gridSpan w:val="3"/>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畢業年月</w:t>
            </w:r>
          </w:p>
        </w:tc>
        <w:tc>
          <w:tcPr>
            <w:gridSpan w:val="3"/>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   月</w:t>
            </w:r>
          </w:p>
        </w:tc>
        <w:tc>
          <w:tcPr>
            <w:gridSpan w:val="2"/>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證書字號</w:t>
            </w:r>
          </w:p>
        </w:tc>
        <w:tc>
          <w:tcP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40" w:hRule="atLeast"/>
          <w:tblHeader w:val="0"/>
        </w:trPr>
        <w:tc>
          <w:tcPr>
            <w:gridSpan w:val="3"/>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修習教育學分機構</w:t>
            </w:r>
          </w:p>
        </w:tc>
        <w:tc>
          <w:tcPr>
            <w:gridSpan w:val="3"/>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結業年月</w:t>
            </w:r>
          </w:p>
        </w:tc>
        <w:tc>
          <w:tcPr>
            <w:gridSpan w:val="3"/>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   月</w:t>
            </w:r>
          </w:p>
        </w:tc>
        <w:tc>
          <w:tcPr>
            <w:gridSpan w:val="2"/>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教師證書</w:t>
            </w:r>
          </w:p>
        </w:tc>
        <w:tc>
          <w:tcP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40" w:hRule="atLeast"/>
          <w:tblHeader w:val="0"/>
        </w:trPr>
        <w:tc>
          <w:tcPr>
            <w:gridSpan w:val="4"/>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現職服務單位</w:t>
            </w:r>
          </w:p>
        </w:tc>
        <w:tc>
          <w:tcPr>
            <w:gridSpan w:val="3"/>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起迄年月</w:t>
            </w:r>
          </w:p>
        </w:tc>
        <w:tc>
          <w:tcPr>
            <w:gridSpan w:val="3"/>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　 　月～　 　年 　　月</w:t>
            </w:r>
          </w:p>
        </w:tc>
      </w:tr>
      <w:tr>
        <w:trPr>
          <w:cantSplit w:val="1"/>
          <w:trHeight w:val="640" w:hRule="atLeast"/>
          <w:tblHeader w:val="0"/>
        </w:trPr>
        <w:tc>
          <w:tcPr>
            <w:vMerge w:val="restart"/>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經歷</w:t>
            </w:r>
          </w:p>
        </w:tc>
        <w:tc>
          <w:tcPr>
            <w:gridSpan w:val="3"/>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服務單位</w:t>
            </w:r>
          </w:p>
        </w:tc>
        <w:tc>
          <w:tcPr>
            <w:gridSpan w:val="3"/>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起迄年月</w:t>
            </w:r>
          </w:p>
        </w:tc>
        <w:tc>
          <w:tcPr>
            <w:gridSpan w:val="3"/>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　　 月～　 　年　 　月</w:t>
            </w:r>
          </w:p>
        </w:tc>
      </w:tr>
      <w:tr>
        <w:trPr>
          <w:cantSplit w:val="1"/>
          <w:trHeight w:val="652" w:hRule="atLeast"/>
          <w:tblHeader w:val="0"/>
        </w:trPr>
        <w:tc>
          <w:tcPr>
            <w:vMerge w:val="continue"/>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服務單位</w:t>
            </w:r>
          </w:p>
        </w:tc>
        <w:tc>
          <w:tcPr>
            <w:gridSpan w:val="3"/>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起迄年月</w:t>
            </w:r>
          </w:p>
        </w:tc>
        <w:tc>
          <w:tcPr>
            <w:gridSpan w:val="3"/>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　 　月～　 　年　 　月</w:t>
            </w:r>
          </w:p>
        </w:tc>
      </w:tr>
      <w:tr>
        <w:trPr>
          <w:cantSplit w:val="1"/>
          <w:trHeight w:val="569" w:hRule="atLeast"/>
          <w:tblHeader w:val="0"/>
        </w:trPr>
        <w:tc>
          <w:tcPr>
            <w:gridSpan w:val="4"/>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持身障手冊障礙類別</w:t>
            </w:r>
          </w:p>
        </w:tc>
        <w:tc>
          <w:tcPr>
            <w:gridSpan w:val="2"/>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障礙等級</w:t>
            </w:r>
          </w:p>
        </w:tc>
        <w:tc>
          <w:tcPr>
            <w:gridSpan w:val="5"/>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110" w:hRule="atLeast"/>
          <w:tblHeader w:val="0"/>
        </w:trPr>
        <w:tc>
          <w:tcPr>
            <w:gridSpan w:val="13"/>
            <w:tcBorders>
              <w:top w:color="000000" w:space="0" w:sz="24" w:val="single"/>
              <w:left w:color="000000" w:space="0" w:sz="24" w:val="single"/>
              <w:bottom w:color="000000" w:space="0" w:sz="4" w:val="single"/>
              <w:right w:color="000000" w:space="0" w:sz="24" w:val="single"/>
            </w:tcBorders>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※初審繳交資料：</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1.基本資料</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□繳交報名表      □繳驗國民身分證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□繳驗合格幼兒園教師證書或相關證明       　　 □繳驗最高學歷畢業證書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□繳交切結書</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（適用師資培育法或其他相關檢定辦法）</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2.其他資料</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 w:firstLine="0"/>
              <w:jc w:val="both"/>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□退伍令。       □服務證明</w:t>
            </w: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（非現職教師需檢附92年8月1日前未脫離教學工作連續達10年以上之相關服務證明）</w: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□其他：</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(以上證件影本請依序排列，並均以A4大小紙張影印)</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tl w:val="0"/>
              </w:rPr>
            </w:r>
          </w:p>
        </w:tc>
      </w:tr>
      <w:tr>
        <w:trPr>
          <w:cantSplit w:val="1"/>
          <w:trHeight w:val="558" w:hRule="atLeast"/>
          <w:tblHeader w:val="0"/>
        </w:trPr>
        <w:tc>
          <w:tcPr>
            <w:gridSpan w:val="13"/>
            <w:tcBorders>
              <w:top w:color="000000" w:space="0" w:sz="4" w:val="single"/>
              <w:left w:color="000000" w:space="0" w:sz="24" w:val="single"/>
              <w:bottom w:color="000000" w:space="0" w:sz="4" w:val="single"/>
              <w:right w:color="000000" w:space="0" w:sz="24" w:val="single"/>
            </w:tcBorders>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應考人簽章：</w:t>
            </w:r>
          </w:p>
        </w:tc>
      </w:tr>
      <w:tr>
        <w:trPr>
          <w:cantSplit w:val="1"/>
          <w:trHeight w:val="1268" w:hRule="atLeast"/>
          <w:tblHeader w:val="0"/>
        </w:trPr>
        <w:tc>
          <w:tcPr>
            <w:gridSpan w:val="13"/>
            <w:tcBorders>
              <w:top w:color="000000" w:space="0" w:sz="4" w:val="single"/>
              <w:left w:color="000000" w:space="0" w:sz="24" w:val="single"/>
              <w:right w:color="000000" w:space="0" w:sz="24" w:val="single"/>
            </w:tcBorders>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※初審結果：（請應考人勿填寫）</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□符合   □資格審核未錄取                    資料審查人員簽章：</w:t>
            </w:r>
          </w:p>
        </w:tc>
      </w:tr>
    </w:tbl>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屏東縣繁華國民小學114學年度幼兒園代理教師切結書</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2" w:right="0" w:firstLine="574"/>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本人               先生/小姐 報名屏東縣繁華國民小學114學年度幼兒園代理教師甄選，已詳閱甄選簡章內容，茲切結下列事項：</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58" w:right="0" w:hanging="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一、所附證件正（影）本屬實，無教師法第14條第1項各款、第19條、教育人員任用條例第31條、第33條及、教保服務人員條例第12條第1項各款之情事，如有不實願負相關法律責任並無異議放棄錄取及聘任資格。</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8" w:right="0" w:hanging="588"/>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二、如為政府機關或公立學校現職人員，應於應聘時同時檢具原服務機關學校離職證明書或同意書，否則由聘任學校依規定不予聘任，絕無異議。</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0" w:right="0" w:hanging="63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三、本人              體檢若有活動性肺結核、惡性傳染病之一者，及違反教師法即取消其應聘資格。</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0" w:right="0" w:hanging="63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四、本人              提交之『警察刑事紀錄證明』，如有前科紀錄及無法提出者，取消其應聘資格。</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此    致</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屏東縣繁華國民小學</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141" w:firstLine="32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立切結書人：</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32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身分證字號：</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32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住      址：</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中　　華　　民　　國        年   　     月   　    日</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屏東縣繁華國民小學114學年度幼兒園代理教師報名委託書</w:t>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3520"/>
        <w:jc w:val="left"/>
        <w:rPr>
          <w:rFonts w:ascii="DFKai-SB" w:cs="DFKai-SB" w:eastAsia="DFKai-SB" w:hAnsi="DFKai-SB"/>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茲委託　　　　　  先生（小姐），代為辦理貴校114學年度幼兒園代理教師</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第    次甄選報名。</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此致</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屏東縣繁華國民小學</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0"/>
          <w:tab w:val="left" w:leader="none" w:pos="1680"/>
          <w:tab w:val="left" w:leader="none" w:pos="6148"/>
        </w:tabs>
        <w:spacing w:after="0" w:before="0" w:line="360" w:lineRule="auto"/>
        <w:ind w:left="0" w:right="1337"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委</w:t>
        <w:tab/>
        <w:t xml:space="preserve">託</w:t>
        <w:tab/>
        <w:t xml:space="preserve">人：          </w:t>
        <w:tab/>
        <w:t xml:space="preserve">（簽章）</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5253"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國民身分證統一編號：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5253"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w:t>
        <w:tab/>
        <w:t xml:space="preserve">絡</w:t>
        <w:tab/>
        <w:t xml:space="preserve">電</w:t>
        <w:tab/>
        <w:t xml:space="preserve">話：</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戶</w:t>
        <w:tab/>
        <w:t xml:space="preserve">籍</w:t>
        <w:tab/>
        <w:t xml:space="preserve">地</w:t>
        <w:tab/>
        <w:t xml:space="preserve">址：</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4840"/>
        </w:tabs>
        <w:spacing w:after="0" w:before="0" w:line="360" w:lineRule="auto"/>
        <w:ind w:left="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4840"/>
        </w:tabs>
        <w:spacing w:after="0" w:before="0" w:line="360" w:lineRule="auto"/>
        <w:ind w:left="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4840"/>
        </w:tabs>
        <w:spacing w:after="0" w:before="0" w:line="360" w:lineRule="auto"/>
        <w:ind w:left="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6244"/>
        </w:tabs>
        <w:spacing w:after="0" w:before="0" w:line="360" w:lineRule="auto"/>
        <w:ind w:left="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受</w:t>
        <w:tab/>
        <w:t xml:space="preserve">委</w:t>
        <w:tab/>
        <w:t xml:space="preserve">託</w:t>
        <w:tab/>
        <w:t xml:space="preserve">人：</w:t>
        <w:tab/>
        <w:t xml:space="preserve">（簽章）</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（應為成年人且具行為能力）</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5253"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國民身分證統一編號：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5253"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w:t>
        <w:tab/>
        <w:t xml:space="preserve">絡</w:t>
        <w:tab/>
        <w:t xml:space="preserve">電</w:t>
        <w:tab/>
        <w:t xml:space="preserve">話：</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2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戶</w:t>
        <w:tab/>
        <w:t xml:space="preserve">籍</w:t>
        <w:tab/>
        <w:t xml:space="preserve">地</w:t>
        <w:tab/>
        <w:t xml:space="preserve">址：</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中　　華　　民　　國        年   　     月   　    日</w:t>
      </w:r>
    </w:p>
    <w:sectPr>
      <w:footerReference r:id="rId9" w:type="even"/>
      <w:type w:val="nextPage"/>
      <w:pgSz w:h="16840" w:w="11907" w:orient="portrait"/>
      <w:pgMar w:bottom="851" w:top="851"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00" w:right="0" w:hanging="60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00" w:right="0" w:hanging="60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hAnsi="Times New Roman"/>
      <w:w w:val="100"/>
      <w:kern w:val="2"/>
      <w:position w:val="-1"/>
      <w:sz w:val="24"/>
      <w:szCs w:val="24"/>
      <w:effect w:val="none"/>
      <w:vertAlign w:val="baseline"/>
      <w:cs w:val="0"/>
      <w:em w:val="none"/>
      <w:lang w:bidi="ar-SA" w:eastAsia="zh-TW" w:val="en-US"/>
    </w:rPr>
  </w:style>
  <w:style w:type="character" w:styleId="預設段落字型">
    <w:name w:val="預設段落字型"/>
    <w:next w:val="預設段落字型"/>
    <w:autoRedefine w:val="0"/>
    <w:hidden w:val="0"/>
    <w:qFormat w:val="1"/>
    <w:rPr>
      <w:w w:val="100"/>
      <w:position w:val="-1"/>
      <w:effect w:val="none"/>
      <w:vertAlign w:val="baseline"/>
      <w:cs w:val="0"/>
      <w:em w:val="none"/>
      <w:lang/>
    </w:rPr>
  </w:style>
  <w:style w:type="table" w:styleId="表格內文">
    <w:name w:val="表格內文"/>
    <w:next w:val="表格內文"/>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1"/>
    <w:pPr>
      <w:suppressAutoHyphens w:val="1"/>
      <w:spacing w:line="1" w:lineRule="atLeast"/>
      <w:ind w:leftChars="-1" w:rightChars="0" w:firstLineChars="-1"/>
      <w:textDirection w:val="btLr"/>
      <w:textAlignment w:val="top"/>
      <w:outlineLvl w:val="0"/>
    </w:pPr>
  </w:style>
  <w:style w:type="paragraph" w:styleId="本文縮排">
    <w:name w:val="本文縮排"/>
    <w:basedOn w:val="內文"/>
    <w:next w:val="本文縮排"/>
    <w:autoRedefine w:val="0"/>
    <w:hidden w:val="0"/>
    <w:qFormat w:val="0"/>
    <w:pPr>
      <w:widowControl w:val="0"/>
      <w:suppressAutoHyphens w:val="1"/>
      <w:spacing w:line="1" w:lineRule="atLeast"/>
      <w:ind w:left="720" w:leftChars="-1" w:rightChars="0" w:hanging="720" w:firstLineChars="-300"/>
      <w:textDirection w:val="btLr"/>
      <w:textAlignment w:val="top"/>
      <w:outlineLvl w:val="0"/>
    </w:pPr>
    <w:rPr>
      <w:rFonts w:ascii="Times New Roman" w:hAnsi="Times New Roman"/>
      <w:color w:val="ff0000"/>
      <w:w w:val="100"/>
      <w:kern w:val="0"/>
      <w:position w:val="-1"/>
      <w:sz w:val="20"/>
      <w:szCs w:val="24"/>
      <w:effect w:val="none"/>
      <w:vertAlign w:val="baseline"/>
      <w:cs w:val="0"/>
      <w:em w:val="none"/>
      <w:lang w:bidi="ar-SA" w:eastAsia="zh-TW" w:val="und"/>
    </w:rPr>
  </w:style>
  <w:style w:type="character" w:styleId="本文縮排字元">
    <w:name w:val="本文縮排 字元"/>
    <w:next w:val="本文縮排字元"/>
    <w:autoRedefine w:val="0"/>
    <w:hidden w:val="0"/>
    <w:qFormat w:val="0"/>
    <w:rPr>
      <w:rFonts w:ascii="Times New Roman" w:cs="Times New Roman" w:eastAsia="新細明體" w:hAnsi="Times New Roman"/>
      <w:color w:val="ff0000"/>
      <w:w w:val="100"/>
      <w:position w:val="-1"/>
      <w:szCs w:val="24"/>
      <w:effect w:val="none"/>
      <w:vertAlign w:val="baseline"/>
      <w:cs w:val="0"/>
      <w:em w:val="none"/>
      <w:lang/>
    </w:r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Times New Roman" w:hAnsi="Times New Roman"/>
      <w:w w:val="100"/>
      <w:kern w:val="0"/>
      <w:position w:val="-1"/>
      <w:sz w:val="20"/>
      <w:szCs w:val="20"/>
      <w:effect w:val="none"/>
      <w:vertAlign w:val="baseline"/>
      <w:cs w:val="0"/>
      <w:em w:val="none"/>
      <w:lang w:bidi="ar-SA" w:eastAsia="zh-TW" w:val="und"/>
    </w:rPr>
  </w:style>
  <w:style w:type="character" w:styleId="頁尾字元">
    <w:name w:val="頁尾 字元"/>
    <w:next w:val="頁尾字元"/>
    <w:autoRedefine w:val="0"/>
    <w:hidden w:val="0"/>
    <w:qFormat w:val="0"/>
    <w:rPr>
      <w:rFonts w:ascii="Times New Roman" w:cs="Times New Roman" w:eastAsia="新細明體" w:hAnsi="Times New Roman"/>
      <w:w w:val="100"/>
      <w:position w:val="-1"/>
      <w:sz w:val="20"/>
      <w:szCs w:val="20"/>
      <w:effect w:val="none"/>
      <w:vertAlign w:val="baseline"/>
      <w:cs w:val="0"/>
      <w:em w:val="none"/>
      <w:lang/>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標楷體" w:cs="標楷體" w:eastAsia="標楷體"/>
      <w:color w:val="000000"/>
      <w:w w:val="100"/>
      <w:position w:val="-1"/>
      <w:sz w:val="24"/>
      <w:szCs w:val="24"/>
      <w:effect w:val="none"/>
      <w:vertAlign w:val="baseline"/>
      <w:cs w:val="0"/>
      <w:em w:val="none"/>
      <w:lang w:bidi="ar-SA" w:eastAsia="zh-TW" w:val="en-US"/>
    </w:rPr>
  </w:style>
  <w:style w:type="paragraph" w:styleId="頁首">
    <w:name w:val="頁首"/>
    <w:basedOn w:val="內文"/>
    <w:next w:val="頁首"/>
    <w:autoRedefine w:val="0"/>
    <w:hidden w:val="0"/>
    <w:qFormat w:val="1"/>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Times New Roman" w:hAnsi="Times New Roman"/>
      <w:w w:val="100"/>
      <w:kern w:val="2"/>
      <w:position w:val="-1"/>
      <w:sz w:val="20"/>
      <w:szCs w:val="20"/>
      <w:effect w:val="none"/>
      <w:vertAlign w:val="baseline"/>
      <w:cs w:val="0"/>
      <w:em w:val="none"/>
      <w:lang w:bidi="ar-SA" w:eastAsia="zh-TW" w:val="und"/>
    </w:rPr>
  </w:style>
  <w:style w:type="character" w:styleId="頁首字元">
    <w:name w:val="頁首 字元"/>
    <w:next w:val="頁首字元"/>
    <w:autoRedefine w:val="0"/>
    <w:hidden w:val="0"/>
    <w:qFormat w:val="0"/>
    <w:rPr>
      <w:rFonts w:ascii="Times New Roman" w:hAnsi="Times New Roman"/>
      <w:w w:val="100"/>
      <w:kern w:val="2"/>
      <w:position w:val="-1"/>
      <w:effect w:val="none"/>
      <w:vertAlign w:val="baseline"/>
      <w:cs w:val="0"/>
      <w:em w:val="none"/>
      <w:lang/>
    </w:rPr>
  </w:style>
  <w:style w:type="paragraph" w:styleId="清單段落">
    <w:name w:val="清單段落"/>
    <w:basedOn w:val="內文"/>
    <w:next w:val="清單段落"/>
    <w:autoRedefine w:val="0"/>
    <w:hidden w:val="0"/>
    <w:qFormat w:val="0"/>
    <w:pPr>
      <w:widowControl w:val="0"/>
      <w:suppressAutoHyphens w:val="1"/>
      <w:spacing w:line="1" w:lineRule="atLeast"/>
      <w:ind w:left="480" w:leftChars="200" w:rightChars="0" w:firstLineChars="-1"/>
      <w:textDirection w:val="btLr"/>
      <w:textAlignment w:val="top"/>
      <w:outlineLvl w:val="0"/>
    </w:pPr>
    <w:rPr>
      <w:rFonts w:ascii="Calibri" w:hAnsi="Calibri"/>
      <w:w w:val="100"/>
      <w:kern w:val="2"/>
      <w:position w:val="-1"/>
      <w:sz w:val="24"/>
      <w:szCs w:val="22"/>
      <w:effect w:val="none"/>
      <w:vertAlign w:val="baseline"/>
      <w:cs w:val="0"/>
      <w:em w:val="none"/>
      <w:lang w:bidi="ar-SA" w:eastAsia="zh-TW" w:val="en-US"/>
    </w:rPr>
  </w:style>
  <w:style w:type="table" w:styleId="表格3D效果2">
    <w:name w:val="表格 3D 效果 2"/>
    <w:basedOn w:val="表格內文"/>
    <w:next w:val="表格3D效果2"/>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hAnsi="Times New Roman"/>
      <w:w w:val="100"/>
      <w:position w:val="-1"/>
      <w:effect w:val="none"/>
      <w:vertAlign w:val="baseline"/>
      <w:cs w:val="0"/>
      <w:em w:val="none"/>
      <w:lang/>
    </w:rPr>
    <w:tblPr>
      <w:tblStyle w:val="表格3D效果2"/>
      <w:tblStyleRowBandSize w:val="1"/>
      <w:jc w:val="left"/>
    </w:tblPr>
  </w:style>
  <w:style w:type="paragraph" w:styleId="註解方塊文字">
    <w:name w:val="註解方塊文字"/>
    <w:basedOn w:val="內文"/>
    <w:next w:val="註解方塊文字"/>
    <w:autoRedefine w:val="0"/>
    <w:hidden w:val="0"/>
    <w:qFormat w:val="1"/>
    <w:pPr>
      <w:widowControl w:val="0"/>
      <w:suppressAutoHyphens w:val="1"/>
      <w:spacing w:line="1" w:lineRule="atLeast"/>
      <w:ind w:leftChars="-1" w:rightChars="0" w:firstLineChars="-1"/>
      <w:textDirection w:val="btLr"/>
      <w:textAlignment w:val="top"/>
      <w:outlineLvl w:val="0"/>
    </w:pPr>
    <w:rPr>
      <w:rFonts w:ascii="Cambria" w:cs="Times New Roman" w:eastAsia="新細明體" w:hAnsi="Cambria"/>
      <w:w w:val="100"/>
      <w:kern w:val="2"/>
      <w:position w:val="-1"/>
      <w:sz w:val="18"/>
      <w:szCs w:val="18"/>
      <w:effect w:val="none"/>
      <w:vertAlign w:val="baseline"/>
      <w:cs w:val="0"/>
      <w:em w:val="none"/>
      <w:lang w:bidi="ar-SA" w:eastAsia="zh-TW" w:val="en-US"/>
    </w:rPr>
  </w:style>
  <w:style w:type="character" w:styleId="註解方塊文字字元">
    <w:name w:val="註解方塊文字 字元"/>
    <w:next w:val="註解方塊文字字元"/>
    <w:autoRedefine w:val="0"/>
    <w:hidden w:val="0"/>
    <w:qFormat w:val="0"/>
    <w:rPr>
      <w:rFonts w:ascii="Cambria" w:cs="Times New Roman" w:eastAsia="新細明體" w:hAnsi="Cambria"/>
      <w:w w:val="100"/>
      <w:kern w:val="2"/>
      <w:position w:val="-1"/>
      <w:sz w:val="18"/>
      <w:szCs w:val="18"/>
      <w:effect w:val="none"/>
      <w:vertAlign w:val="baseline"/>
      <w:cs w:val="0"/>
      <w:em w:val="none"/>
      <w:lang/>
    </w:rPr>
  </w:style>
  <w:style w:type="table" w:styleId="表格格線">
    <w:name w:val="表格格線"/>
    <w:basedOn w:val="表格內文"/>
    <w:next w:val="表格格線"/>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格線"/>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預設格式">
    <w:name w:val="HTML 預設格式"/>
    <w:basedOn w:val="內文"/>
    <w:next w:val="HTML預設格式"/>
    <w:autoRedefine w:val="0"/>
    <w:hidden w:val="0"/>
    <w:qFormat w:val="1"/>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細明體" w:cs="細明體" w:eastAsia="細明體" w:hAnsi="細明體"/>
      <w:w w:val="100"/>
      <w:kern w:val="0"/>
      <w:position w:val="-1"/>
      <w:sz w:val="24"/>
      <w:szCs w:val="24"/>
      <w:effect w:val="none"/>
      <w:vertAlign w:val="baseline"/>
      <w:cs w:val="0"/>
      <w:em w:val="none"/>
      <w:lang w:bidi="ar-SA" w:eastAsia="zh-TW" w:val="en-US"/>
    </w:rPr>
  </w:style>
  <w:style w:type="character" w:styleId="HTML預設格式字元">
    <w:name w:val="HTML 預設格式 字元"/>
    <w:next w:val="HTML預設格式字元"/>
    <w:autoRedefine w:val="0"/>
    <w:hidden w:val="0"/>
    <w:qFormat w:val="0"/>
    <w:rPr>
      <w:rFonts w:ascii="細明體" w:cs="細明體" w:eastAsia="細明體" w:hAnsi="細明體"/>
      <w:w w:val="100"/>
      <w:position w:val="-1"/>
      <w:sz w:val="24"/>
      <w:szCs w:val="24"/>
      <w:effect w:val="none"/>
      <w:vertAlign w:val="baseline"/>
      <w:cs w:val="0"/>
      <w:em w:val="none"/>
      <w:lang/>
    </w:rPr>
  </w:style>
  <w:style w:type="paragraph" w:styleId="日期">
    <w:name w:val="日期"/>
    <w:basedOn w:val="內文"/>
    <w:next w:val="內文"/>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Times New Roman" w:hAnsi="Times New Roman"/>
      <w:w w:val="100"/>
      <w:kern w:val="2"/>
      <w:position w:val="-1"/>
      <w:sz w:val="24"/>
      <w:szCs w:val="24"/>
      <w:effect w:val="none"/>
      <w:vertAlign w:val="baseline"/>
      <w:cs w:val="0"/>
      <w:em w:val="none"/>
      <w:lang w:bidi="ar-SA" w:eastAsia="zh-TW" w:val="en-US"/>
    </w:rPr>
  </w:style>
  <w:style w:type="character" w:styleId="日期字元">
    <w:name w:val="日期 字元"/>
    <w:next w:val="日期字元"/>
    <w:autoRedefine w:val="0"/>
    <w:hidden w:val="0"/>
    <w:qFormat w:val="0"/>
    <w:rPr>
      <w:rFonts w:ascii="Times New Roman" w:hAnsi="Times New Roman"/>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2.0" w:type="dxa"/>
        <w:bottom w:w="0.0" w:type="dxa"/>
        <w:right w:w="2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bZUNs2JFCrz0ZucF6KY/KFxdQ==">CgMxLjAyDmguYnFmbXo2YWpudzV4Mg5oLmk0c3BlNnN4bG55djIOaC5oeXRra2JsYjZ1OXcyDmgub3Zxb3g0dGd5cG9lMg5oLmZld3lhYndrbTF1eDINaC45cjdnc3VldmFqYjgAciExNERULUYzbFA4T2dsTDNqdmVaQjVxQjVLV1dDMHliSXQ=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2025-07-02T14:33:00Z</dcterms:created>
  <dc:creator>Chuang</dc:creator>
</cp:coreProperties>
</file>